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3A" w:rsidRDefault="0000463A">
      <w:pPr>
        <w:pStyle w:val="ConsPlusTitlePage"/>
      </w:pPr>
      <w:r>
        <w:t>Документ предоставлен</w:t>
      </w:r>
      <w:r w:rsidR="00A56D1E">
        <w:t xml:space="preserve"> </w:t>
      </w:r>
      <w:bookmarkStart w:id="0" w:name="_GoBack"/>
      <w:bookmarkEnd w:id="0"/>
      <w:r>
        <w:t xml:space="preserve">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0463A" w:rsidRDefault="0000463A">
      <w:pPr>
        <w:pStyle w:val="ConsPlusNormal"/>
        <w:jc w:val="both"/>
        <w:outlineLvl w:val="0"/>
      </w:pPr>
    </w:p>
    <w:p w:rsidR="0000463A" w:rsidRDefault="0000463A">
      <w:pPr>
        <w:pStyle w:val="ConsPlusTitle"/>
        <w:jc w:val="center"/>
        <w:outlineLvl w:val="0"/>
      </w:pPr>
      <w:r>
        <w:t>ГУБЕРНАТОР ПЕРМСКОГО КРАЯ</w:t>
      </w:r>
    </w:p>
    <w:p w:rsidR="0000463A" w:rsidRDefault="0000463A">
      <w:pPr>
        <w:pStyle w:val="ConsPlusTitle"/>
        <w:jc w:val="center"/>
      </w:pPr>
    </w:p>
    <w:p w:rsidR="0000463A" w:rsidRDefault="0000463A">
      <w:pPr>
        <w:pStyle w:val="ConsPlusTitle"/>
        <w:jc w:val="center"/>
      </w:pPr>
      <w:r>
        <w:t>УКАЗ</w:t>
      </w:r>
    </w:p>
    <w:p w:rsidR="0000463A" w:rsidRDefault="0000463A">
      <w:pPr>
        <w:pStyle w:val="ConsPlusTitle"/>
        <w:jc w:val="center"/>
      </w:pPr>
      <w:r>
        <w:t>от 30 мая 2016 г. N 84</w:t>
      </w:r>
    </w:p>
    <w:p w:rsidR="0000463A" w:rsidRDefault="0000463A">
      <w:pPr>
        <w:pStyle w:val="ConsPlusTitle"/>
        <w:jc w:val="center"/>
      </w:pPr>
    </w:p>
    <w:p w:rsidR="0000463A" w:rsidRDefault="0000463A">
      <w:pPr>
        <w:pStyle w:val="ConsPlusTitle"/>
        <w:jc w:val="center"/>
      </w:pPr>
      <w:r>
        <w:t>О ПРИНЯТИИ ОРГАНИЗАЦИЯМИ, СОЗДАННЫМИ ДЛЯ ВЫПОЛНЕНИЯ ЗАДАЧ,</w:t>
      </w:r>
    </w:p>
    <w:p w:rsidR="0000463A" w:rsidRDefault="0000463A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ОРГАНАМИ ГОСУДАРСТВЕННОЙ ВЛАСТИ ПЕРМСКОГО</w:t>
      </w:r>
    </w:p>
    <w:p w:rsidR="0000463A" w:rsidRDefault="0000463A">
      <w:pPr>
        <w:pStyle w:val="ConsPlusTitle"/>
        <w:jc w:val="center"/>
      </w:pPr>
      <w:r>
        <w:t>КРАЯ, ОТДЕЛЬНЫХ МЕР ПО ПРЕДУПРЕЖДЕНИЮ И ПРОТИВОДЕЙСТВИЮ</w:t>
      </w:r>
    </w:p>
    <w:p w:rsidR="0000463A" w:rsidRDefault="0000463A">
      <w:pPr>
        <w:pStyle w:val="ConsPlusTitle"/>
        <w:jc w:val="center"/>
      </w:pPr>
      <w:r>
        <w:t>КОРРУПЦИИ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в целях проведения мероприятий по уведомлению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о фактах обращения в целях склонения к совершению коррупционных правонарушений постановляю: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ind w:firstLine="540"/>
        <w:jc w:val="both"/>
      </w:pPr>
      <w:r>
        <w:t>1. Утвердить прилагаемые: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1.1. Типовой </w:t>
      </w:r>
      <w:hyperlink w:anchor="P40" w:history="1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 организаций, созданных для выполнения задач, поставленных перед органами государственной власти Пермского края, о возникновении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1.2. Типовой </w:t>
      </w:r>
      <w:hyperlink w:anchor="P182" w:history="1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 организаций, созданных для выполнения задач, поставленных перед органами государственной власти Пермского края, о фактах обращения в целях склонения к совершению коррупционных правонарушений.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2. Руководителям исполнительных органов государственной власти Пермского края, администрации губернатора Пермского края, аппарата Правительства Пермского края в двухмесячный срок со дня подписания настоящего Указа обеспечить: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2.1. ознакомление с настоящим Указом руководителей организаций, созданных для выполнения задач, поставленных перед органами государственной власти Пермского края (далее - подведомственные организации);</w:t>
      </w:r>
    </w:p>
    <w:p w:rsidR="0000463A" w:rsidRDefault="0000463A">
      <w:pPr>
        <w:pStyle w:val="ConsPlusNormal"/>
        <w:spacing w:before="240"/>
        <w:ind w:firstLine="540"/>
        <w:jc w:val="both"/>
      </w:pPr>
      <w:proofErr w:type="gramStart"/>
      <w:r>
        <w:t>2.2. внесение изменений в трудовые договоры, заключенные с руководителями подведомственных организаций, устанавливающих обязанность уведомлять руководителя соответствующего органа, осуществляющего координацию и регулирование деятельности подведомственной организации (далее - отраслевой орган), о возникновении личной заинтересованности при исполнении трудовых обязанностей, которая приводит или может привести к конфликту интересов, а также о фактах обращения в целях склонения к совершению коррупционных правонарушений;</w:t>
      </w:r>
      <w:proofErr w:type="gramEnd"/>
    </w:p>
    <w:p w:rsidR="0000463A" w:rsidRDefault="0000463A">
      <w:pPr>
        <w:pStyle w:val="ConsPlusNormal"/>
        <w:spacing w:before="240"/>
        <w:ind w:firstLine="540"/>
        <w:jc w:val="both"/>
      </w:pPr>
      <w:r>
        <w:t>2.3. утверждение, руководствуясь настоящим Указом: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2.3.1. Порядка уведомления руководителя отраслевого органа руководителем </w:t>
      </w:r>
      <w:r>
        <w:lastRenderedPageBreak/>
        <w:t>подведомственной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2.3.2. Порядка уведомления руководителя отраслевого органа руководителем подведомственной организации о фактах обращения в целях склонения к совершению коррупционных правонарушений.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3. Рекомендовать руководителям подведомственных организаций, руководствуясь настоящим Указом, в трехмесячный срок со дня его подписания утвердить: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3.1. Порядок уведомления работодателя работниками возглавляемых им организаций о возникновении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3.2. Порядок уведомления работодателя работниками возглавляемых им организаций о фактах обращения в целях склонения к совершению коррупционных правонарушений.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4. Опубликовать настоящий Указ в 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указа возложить на руководителя администрации губернатора Пермского края.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</w:pPr>
      <w:r>
        <w:t>В.Ф.БАСАРГИН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  <w:outlineLvl w:val="0"/>
      </w:pPr>
      <w:r>
        <w:t>УТВЕРЖДЕН</w:t>
      </w:r>
    </w:p>
    <w:p w:rsidR="0000463A" w:rsidRDefault="0000463A">
      <w:pPr>
        <w:pStyle w:val="ConsPlusNormal"/>
        <w:jc w:val="right"/>
      </w:pPr>
      <w:r>
        <w:t>Указом</w:t>
      </w:r>
    </w:p>
    <w:p w:rsidR="0000463A" w:rsidRDefault="0000463A">
      <w:pPr>
        <w:pStyle w:val="ConsPlusNormal"/>
        <w:jc w:val="right"/>
      </w:pPr>
      <w:r>
        <w:t>губернатора</w:t>
      </w:r>
    </w:p>
    <w:p w:rsidR="0000463A" w:rsidRDefault="0000463A">
      <w:pPr>
        <w:pStyle w:val="ConsPlusNormal"/>
        <w:jc w:val="right"/>
      </w:pPr>
      <w:r>
        <w:t>Пермского края</w:t>
      </w:r>
    </w:p>
    <w:p w:rsidR="0000463A" w:rsidRDefault="0000463A">
      <w:pPr>
        <w:pStyle w:val="ConsPlusNormal"/>
        <w:jc w:val="right"/>
      </w:pPr>
      <w:r>
        <w:t>от 30.05.2016 N 84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Title"/>
        <w:jc w:val="center"/>
      </w:pPr>
      <w:bookmarkStart w:id="1" w:name="P40"/>
      <w:bookmarkEnd w:id="1"/>
      <w:r>
        <w:t>ТИПОВОЙ ПОРЯДОК</w:t>
      </w:r>
    </w:p>
    <w:p w:rsidR="0000463A" w:rsidRDefault="0000463A">
      <w:pPr>
        <w:pStyle w:val="ConsPlusTitle"/>
        <w:jc w:val="center"/>
      </w:pPr>
      <w:r>
        <w:t>УВЕДОМЛЕНИЯ РАБОТОДАТЕЛЯ РАБОТНИКАМИ ОРГАНИЗАЦИЙ,</w:t>
      </w:r>
    </w:p>
    <w:p w:rsidR="0000463A" w:rsidRDefault="0000463A">
      <w:pPr>
        <w:pStyle w:val="ConsPlusTitle"/>
        <w:jc w:val="center"/>
      </w:pPr>
      <w:r>
        <w:t>СОЗДАННЫХ ДЛЯ ВЫПОЛНЕНИЯ ЗАДАЧ, ПОСТАВЛЕННЫХ ПЕРЕД ОРГАНАМИ</w:t>
      </w:r>
    </w:p>
    <w:p w:rsidR="0000463A" w:rsidRDefault="0000463A">
      <w:pPr>
        <w:pStyle w:val="ConsPlusTitle"/>
        <w:jc w:val="center"/>
      </w:pPr>
      <w:r>
        <w:t>ГОСУДАРСТВЕННОЙ ВЛАСТИ ПЕРМСКОГО КРАЯ, О ВОЗНИКНОВЕНИИ</w:t>
      </w:r>
    </w:p>
    <w:p w:rsidR="0000463A" w:rsidRDefault="0000463A">
      <w:pPr>
        <w:pStyle w:val="ConsPlusTitle"/>
        <w:jc w:val="center"/>
      </w:pPr>
      <w:r>
        <w:t xml:space="preserve">ЛИЧНОЙ ЗАИНТЕРЕСОВАННОСТИ ПРИ ИСПОЛНЕНИИ </w:t>
      </w:r>
      <w:proofErr w:type="gramStart"/>
      <w:r>
        <w:t>ТРУДОВЫХ</w:t>
      </w:r>
      <w:proofErr w:type="gramEnd"/>
    </w:p>
    <w:p w:rsidR="0000463A" w:rsidRDefault="0000463A">
      <w:pPr>
        <w:pStyle w:val="ConsPlusTitle"/>
        <w:jc w:val="center"/>
      </w:pPr>
      <w:r>
        <w:t xml:space="preserve">ОБЯЗАННОСТЕЙ, </w:t>
      </w:r>
      <w:proofErr w:type="gramStart"/>
      <w:r>
        <w:t>КОТОРАЯ</w:t>
      </w:r>
      <w:proofErr w:type="gramEnd"/>
      <w:r>
        <w:t xml:space="preserve"> ПРИВОДИТ ИЛИ МОЖЕТ ПРИВЕСТИ</w:t>
      </w:r>
    </w:p>
    <w:p w:rsidR="0000463A" w:rsidRDefault="0000463A">
      <w:pPr>
        <w:pStyle w:val="ConsPlusTitle"/>
        <w:jc w:val="center"/>
      </w:pPr>
      <w:r>
        <w:t>К КОНФЛИКТУ ИНТЕРЕСОВ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ind w:firstLine="540"/>
        <w:jc w:val="both"/>
      </w:pPr>
      <w:r>
        <w:t xml:space="preserve">1. Для целей настоящего Порядка используются понятия "коррупция", "конфликт интересов" и "личная заинтересованность", установленные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коррупции"; "отраслевой орган" - </w:t>
      </w:r>
      <w:hyperlink r:id="rId8" w:history="1">
        <w:r>
          <w:rPr>
            <w:color w:val="0000FF"/>
          </w:rPr>
          <w:t>Законом</w:t>
        </w:r>
      </w:hyperlink>
      <w:r>
        <w:t xml:space="preserve"> Пермского края от 14 декабря 2007 г. N 150-ПК "Об управлении и распоряжении государственной собственностью Пермского края".</w:t>
      </w:r>
    </w:p>
    <w:p w:rsidR="0000463A" w:rsidRDefault="0000463A">
      <w:pPr>
        <w:pStyle w:val="ConsPlusNormal"/>
        <w:spacing w:before="240"/>
        <w:ind w:firstLine="540"/>
        <w:jc w:val="both"/>
      </w:pPr>
      <w:bookmarkStart w:id="2" w:name="P49"/>
      <w:bookmarkEnd w:id="2"/>
      <w:r>
        <w:t xml:space="preserve">2. </w:t>
      </w:r>
      <w:proofErr w:type="gramStart"/>
      <w:r>
        <w:t xml:space="preserve">Работник организации, созданной для выполнения задач, поставленных перед </w:t>
      </w:r>
      <w:r>
        <w:lastRenderedPageBreak/>
        <w:t>органами государственной власти Пермского края (далее - подведомственная организация), обязан уведомить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  <w:proofErr w:type="gramEnd"/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3. При невозможности сообщить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</w:t>
      </w:r>
      <w:hyperlink w:anchor="P49" w:history="1">
        <w:r>
          <w:rPr>
            <w:color w:val="0000FF"/>
          </w:rPr>
          <w:t>пункте 2</w:t>
        </w:r>
      </w:hyperlink>
      <w:r>
        <w:t xml:space="preserve"> настоящего Порядка, по причине, не зависящей от работника подведомственной организации, уведомление представляется не позднее одного рабочего дня после ее устранения.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4. Работник подведомственной организации направляет уведомление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уведомление), на имя работодателя, а также уведомляет в устной форме своего непосредственного руководителя.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Работник, замещающий должность руководителя подведомственной организации, направляет уведомление на имя руководителя отраслевого органа.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 В уведомлении указываются следующие сведения: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5.1. фамилия, имя, отчество работника подведомственной организации, заполняющего уведомление, его должность;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5.2. описание ситуации, при которой личная заинтересованность работника подведомственной организации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00463A" w:rsidRDefault="0000463A">
      <w:pPr>
        <w:pStyle w:val="ConsPlusNormal"/>
        <w:spacing w:before="240"/>
        <w:ind w:firstLine="540"/>
        <w:jc w:val="both"/>
      </w:pPr>
      <w:proofErr w:type="gramStart"/>
      <w:r>
        <w:t>5.3. квалифицирующие признаки личной заинтересованности, которая влияет или может повлиять на надлежащее исполнение работником подведомственной организации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подведомственной организации и (или) состоящими с ним в близком родстве или свойстве лицами (родителями, супругами, детьми, братьями, сестрами</w:t>
      </w:r>
      <w:proofErr w:type="gramEnd"/>
      <w:r>
        <w:t xml:space="preserve">, </w:t>
      </w:r>
      <w:proofErr w:type="gramStart"/>
      <w:r>
        <w:t>а также братьями, сестрами, родителями, детьми супругов и супругами детей), гражданами или организациями, с которыми работник подведомственной организации и (или) лица, состоящие с ним в близком родстве или свойстве, связаны имущественными, корпоративными или иными близкими отношениями);</w:t>
      </w:r>
      <w:proofErr w:type="gramEnd"/>
    </w:p>
    <w:p w:rsidR="0000463A" w:rsidRDefault="0000463A">
      <w:pPr>
        <w:pStyle w:val="ConsPlusNormal"/>
        <w:spacing w:before="240"/>
        <w:ind w:firstLine="540"/>
        <w:jc w:val="both"/>
      </w:pPr>
      <w:r>
        <w:t>5.4.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5.5. 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5.6. дата заполнения уведомления;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5.7. подпись лица, заполнившего уведомление.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6. </w:t>
      </w:r>
      <w:hyperlink w:anchor="P96" w:history="1">
        <w:r>
          <w:rPr>
            <w:color w:val="0000FF"/>
          </w:rPr>
          <w:t>Уведомление</w:t>
        </w:r>
      </w:hyperlink>
      <w:r>
        <w:t xml:space="preserve"> составляется по форме согласно приложению 1 к настоящему </w:t>
      </w:r>
      <w:r>
        <w:lastRenderedPageBreak/>
        <w:t>Порядку.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7. Уведомление работника подведомственной организации регистрируется лицом, ответственным за профилактику коррупционных и иных правонарушений в подведомственной организации, в </w:t>
      </w:r>
      <w:hyperlink w:anchor="P148" w:history="1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 (далее - журнал), по форме согласно приложению 2 к настоящему Порядку.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Журнал хранится в шкафах (сейфах), обеспечивающих защиту от несанкционированного доступа.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Зарегистрированное уведомление в день его получения передается работодателю.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Работодатель рассматривает уведомление в течение двух рабочих дней.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8.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9. По итогам рассмотрения уведомления работодатель, руководствуясь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иными нормативными правовыми актами Российской Федерации и Пермского края, принимает меры по предотвращению или урегулированию конфликта интересов.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  <w:outlineLvl w:val="1"/>
      </w:pPr>
      <w:r>
        <w:t>Приложение 1</w:t>
      </w:r>
    </w:p>
    <w:p w:rsidR="0000463A" w:rsidRDefault="0000463A">
      <w:pPr>
        <w:pStyle w:val="ConsPlusNormal"/>
        <w:jc w:val="right"/>
      </w:pPr>
      <w:r>
        <w:t>к Типовому порядку</w:t>
      </w:r>
    </w:p>
    <w:p w:rsidR="0000463A" w:rsidRDefault="0000463A">
      <w:pPr>
        <w:pStyle w:val="ConsPlusNormal"/>
        <w:jc w:val="right"/>
      </w:pPr>
      <w:r>
        <w:t>уведомления работодателя</w:t>
      </w:r>
    </w:p>
    <w:p w:rsidR="0000463A" w:rsidRDefault="0000463A">
      <w:pPr>
        <w:pStyle w:val="ConsPlusNormal"/>
        <w:jc w:val="right"/>
      </w:pPr>
      <w:r>
        <w:t>работниками организаций,</w:t>
      </w:r>
    </w:p>
    <w:p w:rsidR="0000463A" w:rsidRDefault="0000463A">
      <w:pPr>
        <w:pStyle w:val="ConsPlusNormal"/>
        <w:jc w:val="right"/>
      </w:pPr>
      <w:proofErr w:type="gramStart"/>
      <w:r>
        <w:t>созданных</w:t>
      </w:r>
      <w:proofErr w:type="gramEnd"/>
      <w:r>
        <w:t xml:space="preserve"> для выполнения</w:t>
      </w:r>
    </w:p>
    <w:p w:rsidR="0000463A" w:rsidRDefault="0000463A">
      <w:pPr>
        <w:pStyle w:val="ConsPlusNormal"/>
        <w:jc w:val="right"/>
      </w:pPr>
      <w:r>
        <w:t xml:space="preserve">задач, поставленных </w:t>
      </w:r>
      <w:proofErr w:type="gramStart"/>
      <w:r>
        <w:t>перед</w:t>
      </w:r>
      <w:proofErr w:type="gramEnd"/>
    </w:p>
    <w:p w:rsidR="0000463A" w:rsidRDefault="0000463A">
      <w:pPr>
        <w:pStyle w:val="ConsPlusNormal"/>
        <w:jc w:val="right"/>
      </w:pPr>
      <w:r>
        <w:t xml:space="preserve">органами </w:t>
      </w:r>
      <w:proofErr w:type="gramStart"/>
      <w:r>
        <w:t>государственной</w:t>
      </w:r>
      <w:proofErr w:type="gramEnd"/>
    </w:p>
    <w:p w:rsidR="0000463A" w:rsidRDefault="0000463A">
      <w:pPr>
        <w:pStyle w:val="ConsPlusNormal"/>
        <w:jc w:val="right"/>
      </w:pPr>
      <w:r>
        <w:t>власти Пермского края,</w:t>
      </w:r>
    </w:p>
    <w:p w:rsidR="0000463A" w:rsidRDefault="0000463A">
      <w:pPr>
        <w:pStyle w:val="ConsPlusNormal"/>
        <w:jc w:val="right"/>
      </w:pPr>
      <w:r>
        <w:t xml:space="preserve">о возникновении </w:t>
      </w:r>
      <w:proofErr w:type="gramStart"/>
      <w:r>
        <w:t>личной</w:t>
      </w:r>
      <w:proofErr w:type="gramEnd"/>
    </w:p>
    <w:p w:rsidR="0000463A" w:rsidRDefault="0000463A">
      <w:pPr>
        <w:pStyle w:val="ConsPlusNormal"/>
        <w:jc w:val="right"/>
      </w:pPr>
      <w:r>
        <w:t xml:space="preserve">заинтересованности </w:t>
      </w:r>
      <w:proofErr w:type="gramStart"/>
      <w:r>
        <w:t>при</w:t>
      </w:r>
      <w:proofErr w:type="gramEnd"/>
    </w:p>
    <w:p w:rsidR="0000463A" w:rsidRDefault="0000463A">
      <w:pPr>
        <w:pStyle w:val="ConsPlusNormal"/>
        <w:jc w:val="right"/>
      </w:pPr>
      <w:r>
        <w:t xml:space="preserve">исполнении </w:t>
      </w:r>
      <w:proofErr w:type="gramStart"/>
      <w:r>
        <w:t>трудовых</w:t>
      </w:r>
      <w:proofErr w:type="gramEnd"/>
    </w:p>
    <w:p w:rsidR="0000463A" w:rsidRDefault="0000463A">
      <w:pPr>
        <w:pStyle w:val="ConsPlusNormal"/>
        <w:jc w:val="right"/>
      </w:pPr>
      <w:r>
        <w:t xml:space="preserve">обязанностей, </w:t>
      </w:r>
      <w:proofErr w:type="gramStart"/>
      <w:r>
        <w:t>которая</w:t>
      </w:r>
      <w:proofErr w:type="gramEnd"/>
    </w:p>
    <w:p w:rsidR="0000463A" w:rsidRDefault="0000463A">
      <w:pPr>
        <w:pStyle w:val="ConsPlusNormal"/>
        <w:jc w:val="right"/>
      </w:pPr>
      <w:r>
        <w:t>приводит или может</w:t>
      </w:r>
    </w:p>
    <w:p w:rsidR="0000463A" w:rsidRDefault="0000463A">
      <w:pPr>
        <w:pStyle w:val="ConsPlusNormal"/>
        <w:jc w:val="right"/>
      </w:pPr>
      <w:r>
        <w:t>привести к конфликту</w:t>
      </w:r>
    </w:p>
    <w:p w:rsidR="0000463A" w:rsidRDefault="0000463A">
      <w:pPr>
        <w:pStyle w:val="ConsPlusNormal"/>
        <w:jc w:val="right"/>
      </w:pPr>
      <w:r>
        <w:t>интересов</w:t>
      </w:r>
    </w:p>
    <w:p w:rsidR="0000463A" w:rsidRDefault="0000463A">
      <w:pPr>
        <w:pStyle w:val="ConsPlusNormal"/>
        <w:jc w:val="right"/>
      </w:pPr>
    </w:p>
    <w:p w:rsidR="0000463A" w:rsidRDefault="0000463A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0463A" w:rsidRDefault="0000463A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(должность, ФИО работодателя/</w:t>
      </w:r>
      <w:proofErr w:type="gramEnd"/>
    </w:p>
    <w:p w:rsidR="0000463A" w:rsidRDefault="0000463A">
      <w:pPr>
        <w:pStyle w:val="ConsPlusNonformat"/>
        <w:jc w:val="both"/>
      </w:pPr>
      <w:r>
        <w:t xml:space="preserve">                                           руководителя отраслевого органа)</w:t>
      </w:r>
    </w:p>
    <w:p w:rsidR="0000463A" w:rsidRDefault="0000463A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00463A" w:rsidRDefault="0000463A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(должность, ФИО работника</w:t>
      </w:r>
      <w:proofErr w:type="gramEnd"/>
    </w:p>
    <w:p w:rsidR="0000463A" w:rsidRDefault="0000463A">
      <w:pPr>
        <w:pStyle w:val="ConsPlusNonformat"/>
        <w:jc w:val="both"/>
      </w:pPr>
      <w:r>
        <w:t xml:space="preserve">                                                       организации)</w:t>
      </w:r>
    </w:p>
    <w:p w:rsidR="0000463A" w:rsidRDefault="0000463A">
      <w:pPr>
        <w:pStyle w:val="ConsPlusNonformat"/>
        <w:jc w:val="both"/>
      </w:pPr>
    </w:p>
    <w:p w:rsidR="0000463A" w:rsidRDefault="0000463A">
      <w:pPr>
        <w:pStyle w:val="ConsPlusNonformat"/>
        <w:jc w:val="both"/>
      </w:pPr>
      <w:bookmarkStart w:id="3" w:name="P96"/>
      <w:bookmarkEnd w:id="3"/>
      <w:r>
        <w:t xml:space="preserve">                                УВЕДОМЛЕНИЕ</w:t>
      </w:r>
    </w:p>
    <w:p w:rsidR="0000463A" w:rsidRDefault="0000463A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00463A" w:rsidRDefault="0000463A">
      <w:pPr>
        <w:pStyle w:val="ConsPlusNonformat"/>
        <w:jc w:val="both"/>
      </w:pPr>
      <w:r>
        <w:lastRenderedPageBreak/>
        <w:t xml:space="preserve">        трудовых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</w:t>
      </w:r>
    </w:p>
    <w:p w:rsidR="0000463A" w:rsidRDefault="0000463A">
      <w:pPr>
        <w:pStyle w:val="ConsPlusNonformat"/>
        <w:jc w:val="both"/>
      </w:pPr>
      <w:r>
        <w:t xml:space="preserve">                           к конфликту интересов</w:t>
      </w:r>
    </w:p>
    <w:p w:rsidR="0000463A" w:rsidRDefault="0000463A">
      <w:pPr>
        <w:pStyle w:val="ConsPlusNonformat"/>
        <w:jc w:val="both"/>
      </w:pPr>
    </w:p>
    <w:p w:rsidR="0000463A" w:rsidRDefault="0000463A">
      <w:pPr>
        <w:pStyle w:val="ConsPlusNonformat"/>
        <w:jc w:val="both"/>
      </w:pPr>
      <w:r>
        <w:t xml:space="preserve">    Уведомляю   о   возникновении  у  меня  личной  заинтересованности  </w:t>
      </w:r>
      <w:proofErr w:type="gramStart"/>
      <w:r>
        <w:t>при</w:t>
      </w:r>
      <w:proofErr w:type="gramEnd"/>
    </w:p>
    <w:p w:rsidR="0000463A" w:rsidRDefault="0000463A">
      <w:pPr>
        <w:pStyle w:val="ConsPlusNonformat"/>
        <w:jc w:val="both"/>
      </w:pPr>
      <w:r>
        <w:t xml:space="preserve">исполнении  трудовых  обязанностей,  </w:t>
      </w:r>
      <w:proofErr w:type="gramStart"/>
      <w:r>
        <w:t>которая</w:t>
      </w:r>
      <w:proofErr w:type="gramEnd"/>
      <w:r>
        <w:t xml:space="preserve">  приводит или может привести к</w:t>
      </w:r>
    </w:p>
    <w:p w:rsidR="0000463A" w:rsidRDefault="0000463A">
      <w:pPr>
        <w:pStyle w:val="ConsPlusNonformat"/>
        <w:jc w:val="both"/>
      </w:pPr>
      <w:r>
        <w:t>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00463A" w:rsidRDefault="0000463A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00463A" w:rsidRDefault="0000463A">
      <w:pPr>
        <w:pStyle w:val="ConsPlusNonformat"/>
        <w:jc w:val="both"/>
      </w:pPr>
      <w:r>
        <w:t>заинтересованности: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Трудовые  обязанности,  на исполнение которых влияет или может повлиять</w:t>
      </w:r>
    </w:p>
    <w:p w:rsidR="0000463A" w:rsidRDefault="0000463A">
      <w:pPr>
        <w:pStyle w:val="ConsPlusNonformat"/>
        <w:jc w:val="both"/>
      </w:pPr>
      <w:r>
        <w:t>личная заинтересованность: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00463A" w:rsidRDefault="0000463A">
      <w:pPr>
        <w:pStyle w:val="ConsPlusNonformat"/>
        <w:jc w:val="both"/>
      </w:pPr>
      <w:r>
        <w:t>интересов: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</w:p>
    <w:p w:rsidR="0000463A" w:rsidRDefault="0000463A">
      <w:pPr>
        <w:pStyle w:val="ConsPlusNonformat"/>
        <w:jc w:val="both"/>
      </w:pPr>
      <w:r>
        <w:t xml:space="preserve">    Дополнительные сведения: ______________________________________________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"___" _________ 20__ г.</w:t>
      </w:r>
    </w:p>
    <w:p w:rsidR="0000463A" w:rsidRDefault="0000463A">
      <w:pPr>
        <w:pStyle w:val="ConsPlusNonformat"/>
        <w:jc w:val="both"/>
      </w:pPr>
      <w:r>
        <w:t>___________________________________________      _________________________</w:t>
      </w:r>
    </w:p>
    <w:p w:rsidR="0000463A" w:rsidRDefault="0000463A">
      <w:pPr>
        <w:pStyle w:val="ConsPlusNonformat"/>
        <w:jc w:val="both"/>
      </w:pPr>
      <w:r>
        <w:t xml:space="preserve"> (подпись лица, направляющего уведомление)         (расшифровка подписи)</w:t>
      </w:r>
    </w:p>
    <w:p w:rsidR="0000463A" w:rsidRDefault="0000463A">
      <w:pPr>
        <w:pStyle w:val="ConsPlusNonformat"/>
        <w:jc w:val="both"/>
      </w:pPr>
    </w:p>
    <w:p w:rsidR="0000463A" w:rsidRDefault="0000463A">
      <w:pPr>
        <w:pStyle w:val="ConsPlusNonformat"/>
        <w:jc w:val="both"/>
      </w:pPr>
      <w:r>
        <w:t xml:space="preserve">    Уведомление зарегистрировано "___" _________ 20__ г.</w:t>
      </w:r>
    </w:p>
    <w:p w:rsidR="0000463A" w:rsidRDefault="0000463A">
      <w:pPr>
        <w:pStyle w:val="ConsPlusNonformat"/>
        <w:jc w:val="both"/>
      </w:pPr>
      <w:r>
        <w:t xml:space="preserve">    рег. N ____________________</w:t>
      </w:r>
    </w:p>
    <w:p w:rsidR="0000463A" w:rsidRDefault="0000463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     (подпись, ФИО, должность лица, зарегистрировавшего уведомление)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  <w:outlineLvl w:val="1"/>
      </w:pPr>
      <w:r>
        <w:t>Приложение 2</w:t>
      </w:r>
    </w:p>
    <w:p w:rsidR="0000463A" w:rsidRDefault="0000463A">
      <w:pPr>
        <w:pStyle w:val="ConsPlusNormal"/>
        <w:jc w:val="right"/>
      </w:pPr>
      <w:r>
        <w:t>к Типовому порядку</w:t>
      </w:r>
    </w:p>
    <w:p w:rsidR="0000463A" w:rsidRDefault="0000463A">
      <w:pPr>
        <w:pStyle w:val="ConsPlusNormal"/>
        <w:jc w:val="right"/>
      </w:pPr>
      <w:r>
        <w:t>уведомления работодателя</w:t>
      </w:r>
    </w:p>
    <w:p w:rsidR="0000463A" w:rsidRDefault="0000463A">
      <w:pPr>
        <w:pStyle w:val="ConsPlusNormal"/>
        <w:jc w:val="right"/>
      </w:pPr>
      <w:r>
        <w:t>работниками организаций,</w:t>
      </w:r>
    </w:p>
    <w:p w:rsidR="0000463A" w:rsidRDefault="0000463A">
      <w:pPr>
        <w:pStyle w:val="ConsPlusNormal"/>
        <w:jc w:val="right"/>
      </w:pPr>
      <w:proofErr w:type="gramStart"/>
      <w:r>
        <w:t>созданных</w:t>
      </w:r>
      <w:proofErr w:type="gramEnd"/>
      <w:r>
        <w:t xml:space="preserve"> для выполнения</w:t>
      </w:r>
    </w:p>
    <w:p w:rsidR="0000463A" w:rsidRDefault="0000463A">
      <w:pPr>
        <w:pStyle w:val="ConsPlusNormal"/>
        <w:jc w:val="right"/>
      </w:pPr>
      <w:r>
        <w:t xml:space="preserve">задач, поставленных </w:t>
      </w:r>
      <w:proofErr w:type="gramStart"/>
      <w:r>
        <w:t>перед</w:t>
      </w:r>
      <w:proofErr w:type="gramEnd"/>
    </w:p>
    <w:p w:rsidR="0000463A" w:rsidRDefault="0000463A">
      <w:pPr>
        <w:pStyle w:val="ConsPlusNormal"/>
        <w:jc w:val="right"/>
      </w:pPr>
      <w:r>
        <w:t xml:space="preserve">органами </w:t>
      </w:r>
      <w:proofErr w:type="gramStart"/>
      <w:r>
        <w:t>государственной</w:t>
      </w:r>
      <w:proofErr w:type="gramEnd"/>
    </w:p>
    <w:p w:rsidR="0000463A" w:rsidRDefault="0000463A">
      <w:pPr>
        <w:pStyle w:val="ConsPlusNormal"/>
        <w:jc w:val="right"/>
      </w:pPr>
      <w:r>
        <w:t>власти Пермского края,</w:t>
      </w:r>
    </w:p>
    <w:p w:rsidR="0000463A" w:rsidRDefault="0000463A">
      <w:pPr>
        <w:pStyle w:val="ConsPlusNormal"/>
        <w:jc w:val="right"/>
      </w:pPr>
      <w:r>
        <w:t xml:space="preserve">о возникновении </w:t>
      </w:r>
      <w:proofErr w:type="gramStart"/>
      <w:r>
        <w:t>личной</w:t>
      </w:r>
      <w:proofErr w:type="gramEnd"/>
    </w:p>
    <w:p w:rsidR="0000463A" w:rsidRDefault="0000463A">
      <w:pPr>
        <w:pStyle w:val="ConsPlusNormal"/>
        <w:jc w:val="right"/>
      </w:pPr>
      <w:r>
        <w:t xml:space="preserve">заинтересованности </w:t>
      </w:r>
      <w:proofErr w:type="gramStart"/>
      <w:r>
        <w:t>при</w:t>
      </w:r>
      <w:proofErr w:type="gramEnd"/>
    </w:p>
    <w:p w:rsidR="0000463A" w:rsidRDefault="0000463A">
      <w:pPr>
        <w:pStyle w:val="ConsPlusNormal"/>
        <w:jc w:val="right"/>
      </w:pPr>
      <w:r>
        <w:t xml:space="preserve">исполнении </w:t>
      </w:r>
      <w:proofErr w:type="gramStart"/>
      <w:r>
        <w:t>трудовых</w:t>
      </w:r>
      <w:proofErr w:type="gramEnd"/>
    </w:p>
    <w:p w:rsidR="0000463A" w:rsidRDefault="0000463A">
      <w:pPr>
        <w:pStyle w:val="ConsPlusNormal"/>
        <w:jc w:val="right"/>
      </w:pPr>
      <w:r>
        <w:t xml:space="preserve">обязанностей, </w:t>
      </w:r>
      <w:proofErr w:type="gramStart"/>
      <w:r>
        <w:t>которая</w:t>
      </w:r>
      <w:proofErr w:type="gramEnd"/>
    </w:p>
    <w:p w:rsidR="0000463A" w:rsidRDefault="0000463A">
      <w:pPr>
        <w:pStyle w:val="ConsPlusNormal"/>
        <w:jc w:val="right"/>
      </w:pPr>
      <w:r>
        <w:t>приводит или может</w:t>
      </w:r>
    </w:p>
    <w:p w:rsidR="0000463A" w:rsidRDefault="0000463A">
      <w:pPr>
        <w:pStyle w:val="ConsPlusNormal"/>
        <w:jc w:val="right"/>
      </w:pPr>
      <w:r>
        <w:t>привести к конфликту</w:t>
      </w:r>
    </w:p>
    <w:p w:rsidR="0000463A" w:rsidRDefault="0000463A">
      <w:pPr>
        <w:pStyle w:val="ConsPlusNormal"/>
        <w:jc w:val="right"/>
      </w:pPr>
      <w:r>
        <w:t>интересов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center"/>
      </w:pPr>
      <w:bookmarkStart w:id="4" w:name="P148"/>
      <w:bookmarkEnd w:id="4"/>
      <w:r>
        <w:t>ЖУРНАЛ РЕГИСТРАЦИИ УВЕДОМЛЕНИЙ</w:t>
      </w:r>
    </w:p>
    <w:p w:rsidR="0000463A" w:rsidRDefault="0000463A">
      <w:pPr>
        <w:pStyle w:val="ConsPlusNormal"/>
        <w:jc w:val="center"/>
      </w:pPr>
      <w:r>
        <w:t>о возникновении личной заинтересованности при исполнении</w:t>
      </w:r>
    </w:p>
    <w:p w:rsidR="0000463A" w:rsidRDefault="0000463A">
      <w:pPr>
        <w:pStyle w:val="ConsPlusNormal"/>
        <w:jc w:val="center"/>
      </w:pPr>
      <w:r>
        <w:t xml:space="preserve">трудовых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</w:t>
      </w:r>
    </w:p>
    <w:p w:rsidR="0000463A" w:rsidRDefault="0000463A">
      <w:pPr>
        <w:pStyle w:val="ConsPlusNormal"/>
        <w:jc w:val="center"/>
      </w:pPr>
      <w:r>
        <w:t>к конфликту интересов</w:t>
      </w:r>
    </w:p>
    <w:p w:rsidR="0000463A" w:rsidRDefault="000046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417"/>
        <w:gridCol w:w="1984"/>
        <w:gridCol w:w="1757"/>
        <w:gridCol w:w="1928"/>
        <w:gridCol w:w="1684"/>
      </w:tblGrid>
      <w:tr w:rsidR="0000463A">
        <w:tc>
          <w:tcPr>
            <w:tcW w:w="493" w:type="dxa"/>
          </w:tcPr>
          <w:p w:rsidR="0000463A" w:rsidRDefault="000046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00463A" w:rsidRDefault="0000463A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984" w:type="dxa"/>
          </w:tcPr>
          <w:p w:rsidR="0000463A" w:rsidRDefault="0000463A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757" w:type="dxa"/>
          </w:tcPr>
          <w:p w:rsidR="0000463A" w:rsidRDefault="0000463A">
            <w:pPr>
              <w:pStyle w:val="ConsPlusNormal"/>
              <w:jc w:val="center"/>
            </w:pPr>
            <w:r>
              <w:t xml:space="preserve">ФИО лица, направившего </w:t>
            </w:r>
            <w:r>
              <w:lastRenderedPageBreak/>
              <w:t>уведомление</w:t>
            </w:r>
          </w:p>
        </w:tc>
        <w:tc>
          <w:tcPr>
            <w:tcW w:w="1928" w:type="dxa"/>
          </w:tcPr>
          <w:p w:rsidR="0000463A" w:rsidRDefault="0000463A">
            <w:pPr>
              <w:pStyle w:val="ConsPlusNormal"/>
              <w:jc w:val="center"/>
            </w:pPr>
            <w:r>
              <w:lastRenderedPageBreak/>
              <w:t xml:space="preserve">Должность лица, направившего </w:t>
            </w:r>
            <w:r>
              <w:lastRenderedPageBreak/>
              <w:t>уведомление</w:t>
            </w:r>
          </w:p>
        </w:tc>
        <w:tc>
          <w:tcPr>
            <w:tcW w:w="1684" w:type="dxa"/>
          </w:tcPr>
          <w:p w:rsidR="0000463A" w:rsidRDefault="0000463A">
            <w:pPr>
              <w:pStyle w:val="ConsPlusNormal"/>
              <w:jc w:val="center"/>
            </w:pPr>
            <w:r>
              <w:lastRenderedPageBreak/>
              <w:t>ФИО, подпись регистратора</w:t>
            </w:r>
          </w:p>
        </w:tc>
      </w:tr>
      <w:tr w:rsidR="0000463A">
        <w:tc>
          <w:tcPr>
            <w:tcW w:w="493" w:type="dxa"/>
          </w:tcPr>
          <w:p w:rsidR="0000463A" w:rsidRDefault="0000463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00463A" w:rsidRDefault="000046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0463A" w:rsidRDefault="000046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0463A" w:rsidRDefault="000046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00463A" w:rsidRDefault="000046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4" w:type="dxa"/>
          </w:tcPr>
          <w:p w:rsidR="0000463A" w:rsidRDefault="0000463A">
            <w:pPr>
              <w:pStyle w:val="ConsPlusNormal"/>
              <w:jc w:val="center"/>
            </w:pPr>
            <w:r>
              <w:t>6</w:t>
            </w:r>
          </w:p>
        </w:tc>
      </w:tr>
      <w:tr w:rsidR="0000463A">
        <w:tc>
          <w:tcPr>
            <w:tcW w:w="493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41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984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75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928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684" w:type="dxa"/>
          </w:tcPr>
          <w:p w:rsidR="0000463A" w:rsidRDefault="0000463A">
            <w:pPr>
              <w:pStyle w:val="ConsPlusNormal"/>
            </w:pPr>
          </w:p>
        </w:tc>
      </w:tr>
    </w:tbl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  <w:outlineLvl w:val="0"/>
      </w:pPr>
      <w:r>
        <w:t>УТВЕРЖДЕН</w:t>
      </w:r>
    </w:p>
    <w:p w:rsidR="0000463A" w:rsidRDefault="0000463A">
      <w:pPr>
        <w:pStyle w:val="ConsPlusNormal"/>
        <w:jc w:val="right"/>
      </w:pPr>
      <w:r>
        <w:t>Указом</w:t>
      </w:r>
    </w:p>
    <w:p w:rsidR="0000463A" w:rsidRDefault="0000463A">
      <w:pPr>
        <w:pStyle w:val="ConsPlusNormal"/>
        <w:jc w:val="right"/>
      </w:pPr>
      <w:r>
        <w:t>губернатора</w:t>
      </w:r>
    </w:p>
    <w:p w:rsidR="0000463A" w:rsidRDefault="0000463A">
      <w:pPr>
        <w:pStyle w:val="ConsPlusNormal"/>
        <w:jc w:val="right"/>
      </w:pPr>
      <w:r>
        <w:t>Пермского края</w:t>
      </w:r>
    </w:p>
    <w:p w:rsidR="0000463A" w:rsidRDefault="0000463A">
      <w:pPr>
        <w:pStyle w:val="ConsPlusNormal"/>
        <w:jc w:val="right"/>
      </w:pPr>
      <w:r>
        <w:t>от 30.05.2016 N 84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Title"/>
        <w:jc w:val="center"/>
      </w:pPr>
      <w:bookmarkStart w:id="5" w:name="P182"/>
      <w:bookmarkEnd w:id="5"/>
      <w:r>
        <w:t>ТИПОВОЙ ПОРЯДОК</w:t>
      </w:r>
    </w:p>
    <w:p w:rsidR="0000463A" w:rsidRDefault="0000463A">
      <w:pPr>
        <w:pStyle w:val="ConsPlusTitle"/>
        <w:jc w:val="center"/>
      </w:pPr>
      <w:r>
        <w:t>УВЕДОМЛЕНИЯ РАБОТОДАТЕЛЯ РАБОТНИКАМИ ОРГАНИЗАЦИЙ,</w:t>
      </w:r>
    </w:p>
    <w:p w:rsidR="0000463A" w:rsidRDefault="0000463A">
      <w:pPr>
        <w:pStyle w:val="ConsPlusTitle"/>
        <w:jc w:val="center"/>
      </w:pPr>
      <w:r>
        <w:t>СОЗДАННЫХ ДЛЯ ВЫПОЛНЕНИЯ ЗАДАЧ, ПОСТАВЛЕННЫХ ПЕРЕД ОРГАНАМИ</w:t>
      </w:r>
    </w:p>
    <w:p w:rsidR="0000463A" w:rsidRDefault="0000463A">
      <w:pPr>
        <w:pStyle w:val="ConsPlusTitle"/>
        <w:jc w:val="center"/>
      </w:pPr>
      <w:r>
        <w:t>ГОСУДАРСТВЕННОЙ ВЛАСТИ ПЕРМСКОГО КРАЯ, О ФАКТАХ ОБРАЩЕНИЯ</w:t>
      </w:r>
    </w:p>
    <w:p w:rsidR="0000463A" w:rsidRDefault="0000463A">
      <w:pPr>
        <w:pStyle w:val="ConsPlusTitle"/>
        <w:jc w:val="center"/>
      </w:pPr>
      <w:r>
        <w:t>В ЦЕЛЯХ СКЛОНЕНИЯ К СОВЕРШЕНИЮ КОРРУПЦИОННЫХ ПРАВОНАРУШЕНИЙ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ind w:firstLine="540"/>
        <w:jc w:val="both"/>
      </w:pPr>
      <w:r>
        <w:t xml:space="preserve">1. Для целей настоящего Порядка используются понятия "коррупция", установленные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коррупции"; "отраслевой орган" - </w:t>
      </w:r>
      <w:hyperlink r:id="rId11" w:history="1">
        <w:r>
          <w:rPr>
            <w:color w:val="0000FF"/>
          </w:rPr>
          <w:t>Законом</w:t>
        </w:r>
      </w:hyperlink>
      <w:r>
        <w:t xml:space="preserve"> Пермского края от 14 декабря 2007 г. N 150-ПК "Об управлении и распоряжении государственной собственностью Пермского края".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Во всех случаях обращения к работнику организации, созданной для выполнения задач, поставленных перед органами государственной власти Пермского края (далее - подведомственная организация), каких-либо лиц в целях склонения его к совершению коррупционных правонарушений работник подведомственной организации обязан не позднее следующего рабочего дня уведомить о данном факте работодателя.</w:t>
      </w:r>
      <w:proofErr w:type="gramEnd"/>
    </w:p>
    <w:p w:rsidR="0000463A" w:rsidRDefault="0000463A">
      <w:pPr>
        <w:pStyle w:val="ConsPlusNormal"/>
        <w:spacing w:before="240"/>
        <w:ind w:firstLine="540"/>
        <w:jc w:val="both"/>
      </w:pPr>
      <w:r>
        <w:t>3. При нахождении работника подведомственной организации не при исполнении трудовых обязанностей или вне пределов места работы он обязан уведомить работодателя о факте склонения его к совершению коррупционного правонарушения по прибытии к месту работы в срок не позднее следующего рабочего дня.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4. Работник подведомственной организации направляет уведомление о фактах обращения в целях склонения к совершению коррупционных правонарушений (далее - уведомление) на имя работодателя, а также уведомляет в устной форме своего непосредственного руководителя.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Работник, замещающий должность руководителя подведомственной организации, уведомляет руководителя отраслевого органа.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 В уведомлении указываются следующие сведения: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5.1. фамилия, имя, отчество работника подведомственной организации, заполняющего уведомление, его должность;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lastRenderedPageBreak/>
        <w:t>5.2. известные сведения о физическом лице или лицах, обратившихся к работнику подведомственной организации в целях склонения к совершению коррупционного правонарушения (фамилия, имя, отчество, должность, место работы, адрес места жительства);</w:t>
      </w:r>
    </w:p>
    <w:p w:rsidR="0000463A" w:rsidRDefault="0000463A">
      <w:pPr>
        <w:pStyle w:val="ConsPlusNormal"/>
        <w:spacing w:before="240"/>
        <w:ind w:firstLine="540"/>
        <w:jc w:val="both"/>
      </w:pPr>
      <w:proofErr w:type="gramStart"/>
      <w:r>
        <w:t>5.3. сущность предполагаемого коррупционного правонарушения (злоупотребление должностным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лицами);</w:t>
      </w:r>
      <w:proofErr w:type="gramEnd"/>
    </w:p>
    <w:p w:rsidR="0000463A" w:rsidRDefault="0000463A">
      <w:pPr>
        <w:pStyle w:val="ConsPlusNormal"/>
        <w:spacing w:before="240"/>
        <w:ind w:firstLine="540"/>
        <w:jc w:val="both"/>
      </w:pPr>
      <w:r>
        <w:t>5.4. описание трудовых обязанностей, которые являются или могут являться предметом коррупционного правонарушения;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5.5. дата, время и место обращения в целях склонения работника подведомственной организации к коррупционному правонарушению;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5.6. обстоятельства склонения к правонарушению: телефонный разговор, личная встреча, почтовое отправление, сведения об очевидцах произошедшего, иные имеющиеся у работника подведомственной организации сведения, подтверждающие фа</w:t>
      </w:r>
      <w:proofErr w:type="gramStart"/>
      <w:r>
        <w:t>кт скл</w:t>
      </w:r>
      <w:proofErr w:type="gramEnd"/>
      <w:r>
        <w:t>онения к совершению коррупционных правонарушений;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5.7. информация об уведомлении работником подведомственной организации органов прокуратуры или других государственных органов об обращении каких-либо лиц в целях склонения к совершению коррупционных правонарушений;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5.8. дата заполнения уведомления;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5.9. подпись лица, заполнившего уведомление.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6. </w:t>
      </w:r>
      <w:hyperlink w:anchor="P236" w:history="1">
        <w:r>
          <w:rPr>
            <w:color w:val="0000FF"/>
          </w:rPr>
          <w:t>Уведомление</w:t>
        </w:r>
      </w:hyperlink>
      <w:r>
        <w:t xml:space="preserve"> составляется по форме согласно приложению 1 к настоящему Порядку.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7. Уведомление работника подведомственной организации регистрируется лицом, ответственным за профилактику коррупционных и иных правонарушений в подведомственной организации, в </w:t>
      </w:r>
      <w:hyperlink w:anchor="P280" w:history="1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работника подведомственной организации к совершению коррупционных правонарушений (далее - журнал) по форме согласно приложению 2 к настоящему Порядку.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Журнал хранится в шкафах (сейфах), обеспечивающих защиту от несанкционированного доступа.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Зарегистрированное уведомление в день его получения передается работодателю.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8.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9. Работодатель обеспечивает направление копии уведомления в правоохранительные органы (в случае если из уведомления работника подведомственной </w:t>
      </w:r>
      <w:r>
        <w:lastRenderedPageBreak/>
        <w:t>организации следует, что он не уведомил правоохранительные органы) в срок, не превышающий семи рабочих дней со дня получения уведомления.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>Проверка фактов обращения к работнику подведомственной организации в целях склонения его к совершению коррупционных правонарушений проводится правоохранительными органами в соответствии с законодательством Российской Федерации.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 xml:space="preserve">Государственная защита работника подведомственной организации, уведомившего работодателя, правоохранительные и (или) другие государственные органы о фактах обращения в целях склонения его к совершению коррупционного правонарушения,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20 августа 2004 г. N 119-ФЗ "О государственной защите потерпевших, свидетелей и иных</w:t>
      </w:r>
      <w:proofErr w:type="gramEnd"/>
      <w:r>
        <w:t xml:space="preserve"> участников уголовного судопроизводства".</w:t>
      </w:r>
    </w:p>
    <w:p w:rsidR="0000463A" w:rsidRDefault="0000463A">
      <w:pPr>
        <w:pStyle w:val="ConsPlusNormal"/>
        <w:spacing w:before="240"/>
        <w:ind w:firstLine="540"/>
        <w:jc w:val="both"/>
      </w:pPr>
      <w:r>
        <w:t xml:space="preserve">11. </w:t>
      </w:r>
      <w:proofErr w:type="gramStart"/>
      <w:r>
        <w:t>Работодателем должны приниматься меры по защите работника подведомственной организации, уведомившего работодателя, правоохранительные и (или) другие государственные органы о фактах обращения в целях склонения его к совершению коррупционного правонарушения, в части обеспечения работнику подведомственной организации гарантий, предотвращающих его неправомерные увольнение или перевод на нижестоящую должность, необоснованные лишение или снижение размера премии, перенос времени отпуска, привлечение к дисциплинарной ответственности.</w:t>
      </w:r>
      <w:proofErr w:type="gramEnd"/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  <w:outlineLvl w:val="1"/>
      </w:pPr>
      <w:r>
        <w:t>Приложение 1</w:t>
      </w:r>
    </w:p>
    <w:p w:rsidR="0000463A" w:rsidRDefault="0000463A">
      <w:pPr>
        <w:pStyle w:val="ConsPlusNormal"/>
        <w:jc w:val="right"/>
      </w:pPr>
      <w:r>
        <w:t>к Типовому порядку</w:t>
      </w:r>
    </w:p>
    <w:p w:rsidR="0000463A" w:rsidRDefault="0000463A">
      <w:pPr>
        <w:pStyle w:val="ConsPlusNormal"/>
        <w:jc w:val="right"/>
      </w:pPr>
      <w:r>
        <w:t>уведомления работодателя</w:t>
      </w:r>
    </w:p>
    <w:p w:rsidR="0000463A" w:rsidRDefault="0000463A">
      <w:pPr>
        <w:pStyle w:val="ConsPlusNormal"/>
        <w:jc w:val="right"/>
      </w:pPr>
      <w:r>
        <w:t>работниками организаций,</w:t>
      </w:r>
    </w:p>
    <w:p w:rsidR="0000463A" w:rsidRDefault="0000463A">
      <w:pPr>
        <w:pStyle w:val="ConsPlusNormal"/>
        <w:jc w:val="right"/>
      </w:pPr>
      <w:proofErr w:type="gramStart"/>
      <w:r>
        <w:t>созданных</w:t>
      </w:r>
      <w:proofErr w:type="gramEnd"/>
      <w:r>
        <w:t xml:space="preserve"> для выполнения</w:t>
      </w:r>
    </w:p>
    <w:p w:rsidR="0000463A" w:rsidRDefault="0000463A">
      <w:pPr>
        <w:pStyle w:val="ConsPlusNormal"/>
        <w:jc w:val="right"/>
      </w:pPr>
      <w:r>
        <w:t xml:space="preserve">задач, поставленных </w:t>
      </w:r>
      <w:proofErr w:type="gramStart"/>
      <w:r>
        <w:t>перед</w:t>
      </w:r>
      <w:proofErr w:type="gramEnd"/>
    </w:p>
    <w:p w:rsidR="0000463A" w:rsidRDefault="0000463A">
      <w:pPr>
        <w:pStyle w:val="ConsPlusNormal"/>
        <w:jc w:val="right"/>
      </w:pPr>
      <w:r>
        <w:t xml:space="preserve">органами </w:t>
      </w:r>
      <w:proofErr w:type="gramStart"/>
      <w:r>
        <w:t>государственной</w:t>
      </w:r>
      <w:proofErr w:type="gramEnd"/>
    </w:p>
    <w:p w:rsidR="0000463A" w:rsidRDefault="0000463A">
      <w:pPr>
        <w:pStyle w:val="ConsPlusNormal"/>
        <w:jc w:val="right"/>
      </w:pPr>
      <w:r>
        <w:t>власти Пермского края,</w:t>
      </w:r>
    </w:p>
    <w:p w:rsidR="0000463A" w:rsidRDefault="0000463A">
      <w:pPr>
        <w:pStyle w:val="ConsPlusNormal"/>
        <w:jc w:val="right"/>
      </w:pPr>
      <w:r>
        <w:t>о фактах обращения в целях</w:t>
      </w:r>
    </w:p>
    <w:p w:rsidR="0000463A" w:rsidRDefault="0000463A">
      <w:pPr>
        <w:pStyle w:val="ConsPlusNormal"/>
        <w:jc w:val="right"/>
      </w:pPr>
      <w:r>
        <w:t>склонения к совершению</w:t>
      </w:r>
    </w:p>
    <w:p w:rsidR="0000463A" w:rsidRDefault="0000463A">
      <w:pPr>
        <w:pStyle w:val="ConsPlusNormal"/>
        <w:jc w:val="right"/>
      </w:pPr>
      <w:r>
        <w:t>коррупционных правонарушений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nformat"/>
        <w:jc w:val="both"/>
      </w:pPr>
      <w:r>
        <w:t xml:space="preserve">                                           ________________________________</w:t>
      </w:r>
    </w:p>
    <w:p w:rsidR="0000463A" w:rsidRDefault="0000463A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(должность, ФИО работодателя/</w:t>
      </w:r>
      <w:proofErr w:type="gramEnd"/>
    </w:p>
    <w:p w:rsidR="0000463A" w:rsidRDefault="0000463A">
      <w:pPr>
        <w:pStyle w:val="ConsPlusNonformat"/>
        <w:jc w:val="both"/>
      </w:pPr>
      <w:r>
        <w:t xml:space="preserve">                                           руководителя отраслевого органа)</w:t>
      </w:r>
    </w:p>
    <w:p w:rsidR="0000463A" w:rsidRDefault="0000463A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00463A" w:rsidRDefault="0000463A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(должность, ФИО работника</w:t>
      </w:r>
      <w:proofErr w:type="gramEnd"/>
    </w:p>
    <w:p w:rsidR="0000463A" w:rsidRDefault="0000463A">
      <w:pPr>
        <w:pStyle w:val="ConsPlusNonformat"/>
        <w:jc w:val="both"/>
      </w:pPr>
      <w:r>
        <w:t xml:space="preserve">                                                      организации)</w:t>
      </w:r>
    </w:p>
    <w:p w:rsidR="0000463A" w:rsidRDefault="0000463A">
      <w:pPr>
        <w:pStyle w:val="ConsPlusNonformat"/>
        <w:jc w:val="both"/>
      </w:pPr>
    </w:p>
    <w:p w:rsidR="0000463A" w:rsidRDefault="0000463A">
      <w:pPr>
        <w:pStyle w:val="ConsPlusNonformat"/>
        <w:jc w:val="both"/>
      </w:pPr>
      <w:bookmarkStart w:id="6" w:name="P236"/>
      <w:bookmarkEnd w:id="6"/>
      <w:r>
        <w:t xml:space="preserve">                                УВЕДОМЛЕНИЕ</w:t>
      </w:r>
    </w:p>
    <w:p w:rsidR="0000463A" w:rsidRDefault="0000463A">
      <w:pPr>
        <w:pStyle w:val="ConsPlusNonformat"/>
        <w:jc w:val="both"/>
      </w:pPr>
    </w:p>
    <w:p w:rsidR="0000463A" w:rsidRDefault="0000463A">
      <w:pPr>
        <w:pStyle w:val="ConsPlusNonformat"/>
        <w:jc w:val="both"/>
      </w:pPr>
      <w:r>
        <w:t xml:space="preserve">    Уведомляю     о     факте     обращения     ко    мне   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      (ФИО, должность, место работы, адрес места жительства)</w:t>
      </w:r>
    </w:p>
    <w:p w:rsidR="0000463A" w:rsidRDefault="0000463A">
      <w:pPr>
        <w:pStyle w:val="ConsPlusNonformat"/>
        <w:jc w:val="both"/>
      </w:pPr>
      <w:r>
        <w:t>в   целях   склонения   меня   к   совершению   следующего   коррупционного</w:t>
      </w:r>
    </w:p>
    <w:p w:rsidR="0000463A" w:rsidRDefault="0000463A">
      <w:pPr>
        <w:pStyle w:val="ConsPlusNonformat"/>
        <w:jc w:val="both"/>
      </w:pPr>
      <w:r>
        <w:t>правонарушения: ___________________________________________________________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__________________________________________________________________________.</w:t>
      </w:r>
    </w:p>
    <w:p w:rsidR="0000463A" w:rsidRDefault="0000463A">
      <w:pPr>
        <w:pStyle w:val="ConsPlusNonformat"/>
        <w:jc w:val="both"/>
      </w:pPr>
      <w:r>
        <w:t xml:space="preserve">         (сущность предполагаемого коррупционного правонарушения)</w:t>
      </w:r>
    </w:p>
    <w:p w:rsidR="0000463A" w:rsidRDefault="0000463A">
      <w:pPr>
        <w:pStyle w:val="ConsPlusNonformat"/>
        <w:jc w:val="both"/>
      </w:pPr>
      <w:r>
        <w:lastRenderedPageBreak/>
        <w:t xml:space="preserve">    Указанный факт произошел 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                              </w:t>
      </w:r>
      <w:proofErr w:type="gramStart"/>
      <w:r>
        <w:t>(дата, время и место обращения в целях</w:t>
      </w:r>
      <w:proofErr w:type="gramEnd"/>
    </w:p>
    <w:p w:rsidR="0000463A" w:rsidRDefault="0000463A">
      <w:pPr>
        <w:pStyle w:val="ConsPlusNonformat"/>
        <w:jc w:val="both"/>
      </w:pPr>
      <w:r>
        <w:t xml:space="preserve">                                                склонения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      работника организации к коррупционному правонарушению)</w:t>
      </w:r>
    </w:p>
    <w:p w:rsidR="0000463A" w:rsidRDefault="0000463A">
      <w:pPr>
        <w:pStyle w:val="ConsPlusNonformat"/>
        <w:jc w:val="both"/>
      </w:pPr>
      <w:r>
        <w:t>при следующих обстоятельствах: ____________________________________________</w:t>
      </w:r>
    </w:p>
    <w:p w:rsidR="0000463A" w:rsidRDefault="0000463A">
      <w:pPr>
        <w:pStyle w:val="ConsPlusNonformat"/>
        <w:jc w:val="both"/>
      </w:pPr>
      <w:r>
        <w:t>__________________________________________________________________________.</w:t>
      </w:r>
    </w:p>
    <w:p w:rsidR="0000463A" w:rsidRDefault="0000463A">
      <w:pPr>
        <w:pStyle w:val="ConsPlusNonformat"/>
        <w:jc w:val="both"/>
      </w:pPr>
      <w:r>
        <w:t xml:space="preserve">        (обстоятельства склонения к коррупционному правонарушению)</w:t>
      </w:r>
    </w:p>
    <w:p w:rsidR="0000463A" w:rsidRDefault="0000463A">
      <w:pPr>
        <w:pStyle w:val="ConsPlusNonformat"/>
        <w:jc w:val="both"/>
      </w:pPr>
      <w:r>
        <w:t xml:space="preserve">    Настоящим  подтверждаю,  что  мною  уведомлены  органы  прокуратуры или</w:t>
      </w:r>
    </w:p>
    <w:p w:rsidR="0000463A" w:rsidRDefault="0000463A">
      <w:pPr>
        <w:pStyle w:val="ConsPlusNonformat"/>
        <w:jc w:val="both"/>
      </w:pPr>
      <w:r>
        <w:t xml:space="preserve">другие  государственные  органы  о  фактах  обращения  в  целях склонения </w:t>
      </w:r>
      <w:proofErr w:type="gramStart"/>
      <w:r>
        <w:t>к</w:t>
      </w:r>
      <w:proofErr w:type="gramEnd"/>
    </w:p>
    <w:p w:rsidR="0000463A" w:rsidRDefault="0000463A">
      <w:pPr>
        <w:pStyle w:val="ConsPlusNonformat"/>
        <w:jc w:val="both"/>
      </w:pPr>
      <w:r>
        <w:t>совершению коррупционных правонарушений.</w:t>
      </w:r>
    </w:p>
    <w:p w:rsidR="0000463A" w:rsidRDefault="0000463A">
      <w:pPr>
        <w:pStyle w:val="ConsPlusNonformat"/>
        <w:jc w:val="both"/>
      </w:pPr>
    </w:p>
    <w:p w:rsidR="0000463A" w:rsidRDefault="0000463A">
      <w:pPr>
        <w:pStyle w:val="ConsPlusNonformat"/>
        <w:jc w:val="both"/>
      </w:pPr>
      <w:r>
        <w:t>"___" _________ 20__ г. _____________________ _____________________________</w:t>
      </w:r>
    </w:p>
    <w:p w:rsidR="0000463A" w:rsidRDefault="0000463A">
      <w:pPr>
        <w:pStyle w:val="ConsPlusNonformat"/>
        <w:jc w:val="both"/>
      </w:pPr>
      <w:r>
        <w:t xml:space="preserve">                              (подпись)            (инициалы, фамилия)</w:t>
      </w:r>
    </w:p>
    <w:p w:rsidR="0000463A" w:rsidRDefault="0000463A">
      <w:pPr>
        <w:pStyle w:val="ConsPlusNonformat"/>
        <w:jc w:val="both"/>
      </w:pPr>
      <w:r>
        <w:t xml:space="preserve">    Уведомление   зарегистрировано   "___"   _____________   20__  г.  рег.</w:t>
      </w:r>
    </w:p>
    <w:p w:rsidR="0000463A" w:rsidRDefault="0000463A">
      <w:pPr>
        <w:pStyle w:val="ConsPlusNonformat"/>
        <w:jc w:val="both"/>
      </w:pPr>
      <w:r>
        <w:t>N _________________</w:t>
      </w:r>
    </w:p>
    <w:p w:rsidR="0000463A" w:rsidRDefault="0000463A">
      <w:pPr>
        <w:pStyle w:val="ConsPlusNonformat"/>
        <w:jc w:val="both"/>
      </w:pPr>
      <w:r>
        <w:t>______________________________________________________</w:t>
      </w:r>
    </w:p>
    <w:p w:rsidR="0000463A" w:rsidRDefault="0000463A">
      <w:pPr>
        <w:pStyle w:val="ConsPlusNonformat"/>
        <w:jc w:val="both"/>
      </w:pPr>
      <w:r>
        <w:t xml:space="preserve">       (подпись, ФИО, должность специалиста)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right"/>
        <w:outlineLvl w:val="1"/>
      </w:pPr>
      <w:r>
        <w:t>Приложение 2</w:t>
      </w:r>
    </w:p>
    <w:p w:rsidR="0000463A" w:rsidRDefault="0000463A">
      <w:pPr>
        <w:pStyle w:val="ConsPlusNormal"/>
        <w:jc w:val="right"/>
      </w:pPr>
      <w:r>
        <w:t>к Типовому порядку</w:t>
      </w:r>
    </w:p>
    <w:p w:rsidR="0000463A" w:rsidRDefault="0000463A">
      <w:pPr>
        <w:pStyle w:val="ConsPlusNormal"/>
        <w:jc w:val="right"/>
      </w:pPr>
      <w:r>
        <w:t>уведомления работодателя</w:t>
      </w:r>
    </w:p>
    <w:p w:rsidR="0000463A" w:rsidRDefault="0000463A">
      <w:pPr>
        <w:pStyle w:val="ConsPlusNormal"/>
        <w:jc w:val="right"/>
      </w:pPr>
      <w:r>
        <w:t>работниками организаций,</w:t>
      </w:r>
    </w:p>
    <w:p w:rsidR="0000463A" w:rsidRDefault="0000463A">
      <w:pPr>
        <w:pStyle w:val="ConsPlusNormal"/>
        <w:jc w:val="right"/>
      </w:pPr>
      <w:proofErr w:type="gramStart"/>
      <w:r>
        <w:t>созданных</w:t>
      </w:r>
      <w:proofErr w:type="gramEnd"/>
      <w:r>
        <w:t xml:space="preserve"> для выполнения</w:t>
      </w:r>
    </w:p>
    <w:p w:rsidR="0000463A" w:rsidRDefault="0000463A">
      <w:pPr>
        <w:pStyle w:val="ConsPlusNormal"/>
        <w:jc w:val="right"/>
      </w:pPr>
      <w:r>
        <w:t xml:space="preserve">задач, поставленных </w:t>
      </w:r>
      <w:proofErr w:type="gramStart"/>
      <w:r>
        <w:t>перед</w:t>
      </w:r>
      <w:proofErr w:type="gramEnd"/>
    </w:p>
    <w:p w:rsidR="0000463A" w:rsidRDefault="0000463A">
      <w:pPr>
        <w:pStyle w:val="ConsPlusNormal"/>
        <w:jc w:val="right"/>
      </w:pPr>
      <w:r>
        <w:t xml:space="preserve">органами </w:t>
      </w:r>
      <w:proofErr w:type="gramStart"/>
      <w:r>
        <w:t>государственной</w:t>
      </w:r>
      <w:proofErr w:type="gramEnd"/>
    </w:p>
    <w:p w:rsidR="0000463A" w:rsidRDefault="0000463A">
      <w:pPr>
        <w:pStyle w:val="ConsPlusNormal"/>
        <w:jc w:val="right"/>
      </w:pPr>
      <w:r>
        <w:t>власти Пермского края,</w:t>
      </w:r>
    </w:p>
    <w:p w:rsidR="0000463A" w:rsidRDefault="0000463A">
      <w:pPr>
        <w:pStyle w:val="ConsPlusNormal"/>
        <w:jc w:val="right"/>
      </w:pPr>
      <w:r>
        <w:t>о фактах обращения в целях</w:t>
      </w:r>
    </w:p>
    <w:p w:rsidR="0000463A" w:rsidRDefault="0000463A">
      <w:pPr>
        <w:pStyle w:val="ConsPlusNormal"/>
        <w:jc w:val="right"/>
      </w:pPr>
      <w:r>
        <w:t>склонения к совершению</w:t>
      </w:r>
    </w:p>
    <w:p w:rsidR="0000463A" w:rsidRDefault="0000463A">
      <w:pPr>
        <w:pStyle w:val="ConsPlusNormal"/>
        <w:jc w:val="right"/>
      </w:pPr>
      <w:r>
        <w:t>коррупционных правонарушений</w:t>
      </w: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center"/>
      </w:pPr>
      <w:bookmarkStart w:id="7" w:name="P280"/>
      <w:bookmarkEnd w:id="7"/>
      <w:r>
        <w:t>ЖУРНАЛ РЕГИСТРАЦИИ УВЕДОМЛЕНИЙ</w:t>
      </w:r>
    </w:p>
    <w:p w:rsidR="0000463A" w:rsidRDefault="0000463A">
      <w:pPr>
        <w:pStyle w:val="ConsPlusNormal"/>
        <w:jc w:val="center"/>
      </w:pPr>
      <w:r>
        <w:t>о фактах обращения в целях склонения работников организации</w:t>
      </w:r>
    </w:p>
    <w:p w:rsidR="0000463A" w:rsidRDefault="0000463A">
      <w:pPr>
        <w:pStyle w:val="ConsPlusNormal"/>
        <w:jc w:val="center"/>
      </w:pPr>
      <w:r>
        <w:t>к совершению коррупционных правонарушений</w:t>
      </w:r>
    </w:p>
    <w:p w:rsidR="0000463A" w:rsidRDefault="000046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907"/>
        <w:gridCol w:w="1213"/>
        <w:gridCol w:w="1587"/>
        <w:gridCol w:w="1587"/>
        <w:gridCol w:w="2041"/>
        <w:gridCol w:w="1474"/>
      </w:tblGrid>
      <w:tr w:rsidR="0000463A">
        <w:tc>
          <w:tcPr>
            <w:tcW w:w="523" w:type="dxa"/>
          </w:tcPr>
          <w:p w:rsidR="0000463A" w:rsidRDefault="000046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</w:tcPr>
          <w:p w:rsidR="0000463A" w:rsidRDefault="0000463A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213" w:type="dxa"/>
          </w:tcPr>
          <w:p w:rsidR="0000463A" w:rsidRDefault="0000463A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ФИО лица, направившего уведомление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Должность лица, направившего уведомление</w:t>
            </w:r>
          </w:p>
        </w:tc>
        <w:tc>
          <w:tcPr>
            <w:tcW w:w="2041" w:type="dxa"/>
          </w:tcPr>
          <w:p w:rsidR="0000463A" w:rsidRDefault="0000463A">
            <w:pPr>
              <w:pStyle w:val="ConsPlusNormal"/>
              <w:jc w:val="center"/>
            </w:pPr>
            <w:r>
              <w:t>Отметка о направлении сведений в органы прокуратуры и иные государственные органы</w:t>
            </w:r>
          </w:p>
        </w:tc>
        <w:tc>
          <w:tcPr>
            <w:tcW w:w="1474" w:type="dxa"/>
          </w:tcPr>
          <w:p w:rsidR="0000463A" w:rsidRDefault="0000463A">
            <w:pPr>
              <w:pStyle w:val="ConsPlusNormal"/>
              <w:jc w:val="center"/>
            </w:pPr>
            <w:r>
              <w:t>ФИО, подпись регистратора</w:t>
            </w:r>
          </w:p>
        </w:tc>
      </w:tr>
      <w:tr w:rsidR="0000463A">
        <w:tc>
          <w:tcPr>
            <w:tcW w:w="523" w:type="dxa"/>
          </w:tcPr>
          <w:p w:rsidR="0000463A" w:rsidRDefault="000046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0463A" w:rsidRDefault="000046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00463A" w:rsidRDefault="000046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00463A" w:rsidRDefault="000046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00463A" w:rsidRDefault="000046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0463A" w:rsidRDefault="0000463A">
            <w:pPr>
              <w:pStyle w:val="ConsPlusNormal"/>
              <w:jc w:val="center"/>
            </w:pPr>
            <w:r>
              <w:t>7</w:t>
            </w:r>
          </w:p>
        </w:tc>
      </w:tr>
      <w:tr w:rsidR="0000463A">
        <w:tc>
          <w:tcPr>
            <w:tcW w:w="523" w:type="dxa"/>
          </w:tcPr>
          <w:p w:rsidR="0000463A" w:rsidRDefault="0000463A">
            <w:pPr>
              <w:pStyle w:val="ConsPlusNormal"/>
            </w:pPr>
          </w:p>
        </w:tc>
        <w:tc>
          <w:tcPr>
            <w:tcW w:w="90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213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58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587" w:type="dxa"/>
          </w:tcPr>
          <w:p w:rsidR="0000463A" w:rsidRDefault="0000463A">
            <w:pPr>
              <w:pStyle w:val="ConsPlusNormal"/>
            </w:pPr>
          </w:p>
        </w:tc>
        <w:tc>
          <w:tcPr>
            <w:tcW w:w="2041" w:type="dxa"/>
          </w:tcPr>
          <w:p w:rsidR="0000463A" w:rsidRDefault="0000463A">
            <w:pPr>
              <w:pStyle w:val="ConsPlusNormal"/>
            </w:pPr>
          </w:p>
        </w:tc>
        <w:tc>
          <w:tcPr>
            <w:tcW w:w="1474" w:type="dxa"/>
          </w:tcPr>
          <w:p w:rsidR="0000463A" w:rsidRDefault="0000463A">
            <w:pPr>
              <w:pStyle w:val="ConsPlusNormal"/>
            </w:pPr>
          </w:p>
        </w:tc>
      </w:tr>
    </w:tbl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jc w:val="both"/>
      </w:pPr>
    </w:p>
    <w:p w:rsidR="0000463A" w:rsidRDefault="000046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1D92" w:rsidRDefault="000A1D92"/>
    <w:sectPr w:rsidR="000A1D92" w:rsidSect="00D7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3A"/>
    <w:rsid w:val="0000463A"/>
    <w:rsid w:val="000A1D92"/>
    <w:rsid w:val="008632F9"/>
    <w:rsid w:val="00A56D1E"/>
    <w:rsid w:val="00C07645"/>
    <w:rsid w:val="00D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F9"/>
    <w:rPr>
      <w:spacing w:val="16"/>
      <w:sz w:val="25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qFormat/>
    <w:rsid w:val="008632F9"/>
    <w:rPr>
      <w:i/>
      <w:iCs/>
    </w:rPr>
  </w:style>
  <w:style w:type="paragraph" w:customStyle="1" w:styleId="ConsPlusNormal">
    <w:name w:val="ConsPlusNormal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lang w:eastAsia="ru-RU"/>
    </w:rPr>
  </w:style>
  <w:style w:type="paragraph" w:customStyle="1" w:styleId="ConsPlusNonformat">
    <w:name w:val="ConsPlusNonformat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lang w:eastAsia="ru-RU"/>
    </w:rPr>
  </w:style>
  <w:style w:type="paragraph" w:customStyle="1" w:styleId="ConsPlusTitlePage">
    <w:name w:val="ConsPlusTitlePag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D1E"/>
    <w:rPr>
      <w:rFonts w:ascii="Tahoma" w:hAnsi="Tahoma" w:cs="Tahoma"/>
      <w:spacing w:val="16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F9"/>
    <w:rPr>
      <w:spacing w:val="16"/>
      <w:sz w:val="25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qFormat/>
    <w:rsid w:val="008632F9"/>
    <w:rPr>
      <w:i/>
      <w:iCs/>
    </w:rPr>
  </w:style>
  <w:style w:type="paragraph" w:customStyle="1" w:styleId="ConsPlusNormal">
    <w:name w:val="ConsPlusNormal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lang w:eastAsia="ru-RU"/>
    </w:rPr>
  </w:style>
  <w:style w:type="paragraph" w:customStyle="1" w:styleId="ConsPlusNonformat">
    <w:name w:val="ConsPlusNonformat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lang w:eastAsia="ru-RU"/>
    </w:rPr>
  </w:style>
  <w:style w:type="paragraph" w:customStyle="1" w:styleId="ConsPlusTitlePage">
    <w:name w:val="ConsPlusTitlePage"/>
    <w:rsid w:val="0000463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D1E"/>
    <w:rPr>
      <w:rFonts w:ascii="Tahoma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BF5F7589DD9E988073F096DAC23FC73D84DD8D6410EBE0B65941B3780E94ADDD292027211E2453384BCC2B375714872bFk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BF5F7589DD9E9880721047BC07EF778D214D3D04305E95737924C68D0EF1F9D9294572152BC1C60C2F7CEB1696D4973E9ADA378b6k1J" TargetMode="External"/><Relationship Id="rId12" Type="http://schemas.openxmlformats.org/officeDocument/2006/relationships/hyperlink" Target="consultantplus://offline/ref=438BF5F7589DD9E9880721047BC07EF779D211D1D44B05E95737924C68D0EF1F8F92CC5B2157A9493198A0C3B2b6k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8BF5F7589DD9E9880721047BC07EF778D214D3D04305E95737924C68D0EF1F8F92CC5B2157A9493198A0C3B2b6k2J" TargetMode="External"/><Relationship Id="rId11" Type="http://schemas.openxmlformats.org/officeDocument/2006/relationships/hyperlink" Target="consultantplus://offline/ref=438BF5F7589DD9E988073F096DAC23FC73D84DD8D6410EBE0B65941B3780E94ADDD292027211E2453384BCC2B375714872bFkE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438BF5F7589DD9E9880721047BC07EF778D214D3D04305E95737924C68D0EF1F9D9294572355B741328DF692F73E7E4A71E9AEA3676A2466b2k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BF5F7589DD9E9880721047BC07EF778D013D2DE4205E95737924C68D0EF1F8F92CC5B2157A9493198A0C3B2b6k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Ю.В.</dc:creator>
  <cp:lastModifiedBy>nachdoshkotdel</cp:lastModifiedBy>
  <cp:revision>3</cp:revision>
  <cp:lastPrinted>2021-03-10T06:49:00Z</cp:lastPrinted>
  <dcterms:created xsi:type="dcterms:W3CDTF">2021-03-10T06:37:00Z</dcterms:created>
  <dcterms:modified xsi:type="dcterms:W3CDTF">2021-03-10T07:26:00Z</dcterms:modified>
</cp:coreProperties>
</file>